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86D" w:rsidRDefault="0081286D" w:rsidP="0081286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24CD" w:rsidRDefault="0006760A" w:rsidP="005C6E36">
      <w:pPr>
        <w:pStyle w:val="Nzev"/>
        <w:jc w:val="both"/>
      </w:pPr>
      <w:r>
        <w:t>1</w:t>
      </w:r>
      <w:r w:rsidR="00F57F0F">
        <w:t>16</w:t>
      </w:r>
      <w:r w:rsidR="005C6E36">
        <w:t>/</w:t>
      </w:r>
      <w:r w:rsidR="00F57F0F">
        <w:t>11</w:t>
      </w:r>
      <w:r w:rsidR="005C6E36">
        <w:t xml:space="preserve">    </w:t>
      </w:r>
      <w:r w:rsidR="00D1292A" w:rsidRPr="005C6E36">
        <w:t>Městský ústav sociálních služeb Strakonice</w:t>
      </w:r>
    </w:p>
    <w:p w:rsidR="005C6E36" w:rsidRDefault="005C6E36" w:rsidP="005C6E36">
      <w:pPr>
        <w:pStyle w:val="Nzev"/>
        <w:jc w:val="both"/>
      </w:pPr>
    </w:p>
    <w:p w:rsidR="00534FCD" w:rsidRDefault="00534FCD" w:rsidP="005C6E36">
      <w:pPr>
        <w:pStyle w:val="Nzev"/>
        <w:jc w:val="both"/>
      </w:pPr>
    </w:p>
    <w:p w:rsidR="005C6E36" w:rsidRDefault="005C6E36" w:rsidP="005C6E36">
      <w:pPr>
        <w:pStyle w:val="Nze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 w:rsidRPr="005C6E36">
        <w:rPr>
          <w:u w:val="single"/>
        </w:rPr>
        <w:t>Městský úřad Strakonice</w:t>
      </w:r>
    </w:p>
    <w:p w:rsidR="00D1292A" w:rsidRDefault="00D1292A">
      <w:pPr>
        <w:jc w:val="center"/>
        <w:rPr>
          <w:b/>
          <w:bCs/>
          <w:sz w:val="28"/>
        </w:rPr>
      </w:pPr>
    </w:p>
    <w:p w:rsidR="005524CD" w:rsidRDefault="005524C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B90F87" w:rsidRDefault="00B90F87">
      <w:pPr>
        <w:jc w:val="center"/>
        <w:rPr>
          <w:b/>
          <w:bCs/>
          <w:sz w:val="28"/>
        </w:rPr>
      </w:pPr>
    </w:p>
    <w:p w:rsidR="005524CD" w:rsidRDefault="005524CD">
      <w:pPr>
        <w:jc w:val="center"/>
        <w:rPr>
          <w:b/>
          <w:bCs/>
          <w:sz w:val="28"/>
        </w:rPr>
      </w:pPr>
    </w:p>
    <w:p w:rsidR="0006760A" w:rsidRDefault="00F931A7" w:rsidP="00C274BB">
      <w:pPr>
        <w:pStyle w:val="Zkladntext"/>
        <w:jc w:val="center"/>
        <w:rPr>
          <w:u w:val="single"/>
        </w:rPr>
      </w:pPr>
      <w:r>
        <w:rPr>
          <w:u w:val="single"/>
        </w:rPr>
        <w:t>Veřejná zakázka malého rozsahu</w:t>
      </w:r>
      <w:r w:rsidR="00C274BB" w:rsidRPr="00C274BB">
        <w:rPr>
          <w:u w:val="single"/>
        </w:rPr>
        <w:t xml:space="preserve"> na akci:</w:t>
      </w:r>
    </w:p>
    <w:p w:rsidR="00C274BB" w:rsidRPr="00C274BB" w:rsidRDefault="00C274BB" w:rsidP="00C274BB">
      <w:pPr>
        <w:pStyle w:val="Zkladntext"/>
        <w:jc w:val="center"/>
        <w:rPr>
          <w:u w:val="single"/>
        </w:rPr>
      </w:pPr>
      <w:r w:rsidRPr="00C274BB">
        <w:rPr>
          <w:u w:val="single"/>
        </w:rPr>
        <w:t xml:space="preserve"> </w:t>
      </w:r>
    </w:p>
    <w:p w:rsidR="00B90F87" w:rsidRDefault="00F57F0F" w:rsidP="00E807E2">
      <w:pPr>
        <w:pStyle w:val="Zkladntext"/>
        <w:jc w:val="center"/>
        <w:rPr>
          <w:b/>
          <w:bCs/>
          <w:i/>
          <w:color w:val="000000"/>
          <w:sz w:val="28"/>
          <w:szCs w:val="28"/>
          <w:shd w:val="clear" w:color="auto" w:fill="FFFFFF"/>
        </w:rPr>
      </w:pPr>
      <w:r w:rsidRPr="00F57F0F">
        <w:rPr>
          <w:b/>
          <w:bCs/>
          <w:color w:val="000000"/>
          <w:sz w:val="28"/>
          <w:szCs w:val="28"/>
          <w:shd w:val="clear" w:color="auto" w:fill="FFFFFF"/>
        </w:rPr>
        <w:t>„Stavební úpravy společenské místnosti a WC,</w:t>
      </w:r>
      <w:r w:rsidRPr="00F57F0F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5C6E36" w:rsidRDefault="00F57F0F" w:rsidP="00E807E2">
      <w:pPr>
        <w:pStyle w:val="Zkladntext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F57F0F">
        <w:rPr>
          <w:b/>
          <w:bCs/>
          <w:color w:val="000000"/>
          <w:sz w:val="28"/>
          <w:szCs w:val="28"/>
          <w:shd w:val="clear" w:color="auto" w:fill="FFFFFF"/>
        </w:rPr>
        <w:t>Domov pro seniory, Lidická 189, Strakonice I“</w:t>
      </w:r>
    </w:p>
    <w:p w:rsidR="00300F8F" w:rsidRDefault="00300F8F" w:rsidP="00E807E2">
      <w:pPr>
        <w:pStyle w:val="Zkladntext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F57F0F" w:rsidRPr="005C6E36" w:rsidRDefault="00F57F0F" w:rsidP="00E807E2">
      <w:pPr>
        <w:pStyle w:val="Zkladntext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524CD" w:rsidRDefault="005524CD">
      <w:pPr>
        <w:jc w:val="both"/>
      </w:pPr>
      <w:r>
        <w:t>K projednání v </w:t>
      </w:r>
      <w:r w:rsidR="00CF2D48">
        <w:t>R</w:t>
      </w:r>
      <w:r>
        <w:t xml:space="preserve">adě města dne </w:t>
      </w:r>
      <w:r w:rsidR="00F57F0F">
        <w:t>19</w:t>
      </w:r>
      <w:r w:rsidR="005C6E36">
        <w:t xml:space="preserve">. </w:t>
      </w:r>
      <w:r w:rsidR="00F57F0F">
        <w:t xml:space="preserve">prosince </w:t>
      </w:r>
      <w:r w:rsidR="00F865AB">
        <w:t>201</w:t>
      </w:r>
      <w:r w:rsidR="0006760A">
        <w:t>8</w:t>
      </w:r>
    </w:p>
    <w:p w:rsidR="00C274BB" w:rsidRDefault="00C274BB">
      <w:pPr>
        <w:jc w:val="both"/>
        <w:rPr>
          <w:b/>
          <w:bCs/>
        </w:rPr>
      </w:pPr>
    </w:p>
    <w:p w:rsidR="005524CD" w:rsidRDefault="005524CD">
      <w:pPr>
        <w:jc w:val="both"/>
        <w:rPr>
          <w:b/>
          <w:bCs/>
        </w:rPr>
      </w:pPr>
      <w:r>
        <w:rPr>
          <w:b/>
          <w:bCs/>
        </w:rPr>
        <w:t>Rada města:</w:t>
      </w:r>
    </w:p>
    <w:p w:rsidR="005524CD" w:rsidRDefault="005524CD">
      <w:pPr>
        <w:jc w:val="both"/>
        <w:rPr>
          <w:b/>
          <w:bCs/>
        </w:rPr>
      </w:pPr>
    </w:p>
    <w:p w:rsidR="005524CD" w:rsidRPr="00534FCD" w:rsidRDefault="005524CD">
      <w:pPr>
        <w:jc w:val="both"/>
        <w:rPr>
          <w:b/>
          <w:bCs/>
          <w:u w:val="single"/>
        </w:rPr>
      </w:pPr>
      <w:r w:rsidRPr="00534FCD">
        <w:rPr>
          <w:b/>
          <w:bCs/>
          <w:u w:val="single"/>
        </w:rPr>
        <w:t xml:space="preserve">I. </w:t>
      </w:r>
      <w:r w:rsidR="00725FD3" w:rsidRPr="00534FCD">
        <w:rPr>
          <w:b/>
          <w:bCs/>
          <w:u w:val="single"/>
        </w:rPr>
        <w:t>Souhlasí</w:t>
      </w:r>
    </w:p>
    <w:p w:rsidR="00F57F0F" w:rsidRDefault="00F36C33" w:rsidP="00F57F0F">
      <w:pPr>
        <w:pStyle w:val="Zkladntext"/>
      </w:pPr>
      <w:r>
        <w:t xml:space="preserve">se zahájením výběrového řízení </w:t>
      </w:r>
      <w:r w:rsidRPr="00725FD3">
        <w:t xml:space="preserve">veřejnou zakázku </w:t>
      </w:r>
      <w:r>
        <w:t xml:space="preserve">malého rozsahu </w:t>
      </w:r>
      <w:r w:rsidR="00F57F0F">
        <w:t>na stavební práce na</w:t>
      </w:r>
      <w:r w:rsidR="00F57F0F" w:rsidRPr="00725FD3">
        <w:t xml:space="preserve"> akci </w:t>
      </w:r>
      <w:r w:rsidR="00F57F0F">
        <w:t>„</w:t>
      </w:r>
      <w:r w:rsidR="00F57F0F" w:rsidRPr="00F32F75">
        <w:rPr>
          <w:b/>
        </w:rPr>
        <w:t>Stavební úpravy společenské místnosti a WC, Domov pro seniory, Lidická 189, Strakonice I</w:t>
      </w:r>
      <w:r w:rsidR="00F57F0F" w:rsidRPr="00D1292A">
        <w:rPr>
          <w:b/>
        </w:rPr>
        <w:t>“</w:t>
      </w:r>
      <w:r w:rsidR="00F57F0F" w:rsidRPr="00B90F87">
        <w:t>.</w:t>
      </w:r>
      <w:r w:rsidR="00F57F0F">
        <w:t xml:space="preserve"> </w:t>
      </w:r>
    </w:p>
    <w:p w:rsidR="00411647" w:rsidRDefault="00411647" w:rsidP="00F57F0F">
      <w:pPr>
        <w:pStyle w:val="Zkladntext"/>
        <w:rPr>
          <w:rFonts w:ascii="Arial" w:hAnsi="Arial" w:cs="Arial"/>
          <w:sz w:val="20"/>
          <w:szCs w:val="20"/>
        </w:rPr>
      </w:pPr>
    </w:p>
    <w:p w:rsidR="005524CD" w:rsidRPr="00534FCD" w:rsidRDefault="005524CD">
      <w:pPr>
        <w:pStyle w:val="Zkladntext"/>
        <w:rPr>
          <w:b/>
          <w:bCs/>
          <w:u w:val="single"/>
        </w:rPr>
      </w:pPr>
      <w:r w:rsidRPr="00534FCD">
        <w:rPr>
          <w:b/>
          <w:bCs/>
          <w:u w:val="single"/>
        </w:rPr>
        <w:t xml:space="preserve">II. </w:t>
      </w:r>
      <w:r w:rsidR="00397960" w:rsidRPr="00534FCD">
        <w:rPr>
          <w:b/>
          <w:bCs/>
          <w:u w:val="single"/>
        </w:rPr>
        <w:t>Souhlasí</w:t>
      </w:r>
    </w:p>
    <w:p w:rsidR="00F36C33" w:rsidRDefault="00F36C33" w:rsidP="00F36C33">
      <w:pPr>
        <w:pStyle w:val="Zkladntext"/>
        <w:rPr>
          <w:b/>
        </w:rPr>
      </w:pPr>
      <w:r>
        <w:t xml:space="preserve">s předloženou výzvou </w:t>
      </w:r>
      <w:r w:rsidRPr="00397960">
        <w:t xml:space="preserve">k podání nabídky </w:t>
      </w:r>
      <w:r>
        <w:t xml:space="preserve">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 w:rsidR="00F57F0F">
        <w:t>„</w:t>
      </w:r>
      <w:r w:rsidR="00F57F0F" w:rsidRPr="00F32F75">
        <w:rPr>
          <w:b/>
        </w:rPr>
        <w:t>Stavební úpravy společenské místnosti a WC, Domov pro seniory, Lidická 189, Strakonice I</w:t>
      </w:r>
      <w:r w:rsidR="00F57F0F" w:rsidRPr="00D1292A">
        <w:rPr>
          <w:b/>
        </w:rPr>
        <w:t>“</w:t>
      </w:r>
      <w:r w:rsidR="00F57F0F" w:rsidRPr="00B90F87">
        <w:t>.</w:t>
      </w:r>
    </w:p>
    <w:p w:rsidR="005900E9" w:rsidRDefault="005900E9" w:rsidP="00F36C33">
      <w:pPr>
        <w:pStyle w:val="Zkladntext"/>
        <w:rPr>
          <w:b/>
        </w:rPr>
      </w:pPr>
    </w:p>
    <w:p w:rsidR="00F36C33" w:rsidRPr="00534FCD" w:rsidRDefault="00F36C33" w:rsidP="00F36C33">
      <w:pPr>
        <w:pStyle w:val="Nadpis1"/>
        <w:rPr>
          <w:u w:val="single"/>
        </w:rPr>
      </w:pPr>
      <w:r w:rsidRPr="00534FCD">
        <w:rPr>
          <w:u w:val="single"/>
        </w:rPr>
        <w:t xml:space="preserve">III. </w:t>
      </w:r>
      <w:r>
        <w:rPr>
          <w:u w:val="single"/>
        </w:rPr>
        <w:t>Souhlasí</w:t>
      </w:r>
    </w:p>
    <w:p w:rsidR="005900E9" w:rsidRDefault="00F36C33" w:rsidP="005900E9">
      <w:pPr>
        <w:pStyle w:val="Zkladntext"/>
      </w:pPr>
      <w:r>
        <w:t xml:space="preserve">s odesláním výzvy k podání nabídky 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 w:rsidR="005900E9">
        <w:t>„</w:t>
      </w:r>
      <w:r w:rsidR="005900E9" w:rsidRPr="00F32F75">
        <w:rPr>
          <w:b/>
        </w:rPr>
        <w:t>Stavební úpravy společenské místnosti a WC, Domov pro seniory, Lidická 189, Strakonice I</w:t>
      </w:r>
      <w:r w:rsidR="005900E9" w:rsidRPr="00D1292A">
        <w:rPr>
          <w:b/>
        </w:rPr>
        <w:t>“</w:t>
      </w:r>
      <w:r w:rsidR="005900E9">
        <w:t xml:space="preserve"> těmto firmám:</w:t>
      </w:r>
    </w:p>
    <w:p w:rsidR="005900E9" w:rsidRPr="009F3CF0" w:rsidRDefault="005900E9" w:rsidP="005900E9">
      <w:pPr>
        <w:pStyle w:val="Zkladntext"/>
        <w:rPr>
          <w:b/>
        </w:rPr>
      </w:pPr>
    </w:p>
    <w:p w:rsidR="005900E9" w:rsidRDefault="005900E9" w:rsidP="005900E9">
      <w:pPr>
        <w:rPr>
          <w:b/>
        </w:rPr>
      </w:pPr>
      <w:r>
        <w:t xml:space="preserve">1. </w:t>
      </w:r>
      <w:r>
        <w:tab/>
      </w:r>
      <w:r>
        <w:rPr>
          <w:b/>
        </w:rPr>
        <w:t xml:space="preserve">PRIMA, akciová společnost, </w:t>
      </w:r>
    </w:p>
    <w:p w:rsidR="005900E9" w:rsidRDefault="005900E9" w:rsidP="005900E9">
      <w:r>
        <w:rPr>
          <w:b/>
        </w:rPr>
        <w:tab/>
      </w:r>
      <w:r w:rsidRPr="00A71C8D">
        <w:t>se sídlem</w:t>
      </w:r>
      <w:r>
        <w:rPr>
          <w:b/>
        </w:rPr>
        <w:t xml:space="preserve"> </w:t>
      </w:r>
      <w:r w:rsidRPr="00A71C8D">
        <w:t>Raisova 1004/I, 386 47 Strakonice, IČO 47239743</w:t>
      </w:r>
    </w:p>
    <w:p w:rsidR="005900E9" w:rsidRDefault="005900E9" w:rsidP="005900E9">
      <w:r>
        <w:t xml:space="preserve">2. </w:t>
      </w:r>
      <w:r>
        <w:tab/>
      </w:r>
      <w:r>
        <w:rPr>
          <w:b/>
        </w:rPr>
        <w:t>GORSTAV, stavební společnost, s.r.o.</w:t>
      </w:r>
    </w:p>
    <w:p w:rsidR="005900E9" w:rsidRDefault="005900E9" w:rsidP="005900E9">
      <w:r>
        <w:rPr>
          <w:b/>
        </w:rPr>
        <w:tab/>
      </w:r>
      <w:r>
        <w:t>se sídlem Volyňská 121, 386 01 Strakonice, IČO 28114795</w:t>
      </w:r>
    </w:p>
    <w:p w:rsidR="005900E9" w:rsidRDefault="005900E9" w:rsidP="005900E9">
      <w:r>
        <w:t xml:space="preserve">3. </w:t>
      </w:r>
      <w:r>
        <w:tab/>
      </w:r>
      <w:r>
        <w:rPr>
          <w:b/>
        </w:rPr>
        <w:t>SALVETE spol. s r.o.</w:t>
      </w:r>
    </w:p>
    <w:p w:rsidR="005900E9" w:rsidRPr="00A54975" w:rsidRDefault="005900E9" w:rsidP="005900E9">
      <w:r>
        <w:tab/>
        <w:t xml:space="preserve">se sídlem Písecká 506, 386 01 Strakonice, IČO </w:t>
      </w:r>
      <w:r w:rsidRPr="00A54975">
        <w:t>45023786</w:t>
      </w:r>
    </w:p>
    <w:p w:rsidR="008102CD" w:rsidRDefault="008102CD" w:rsidP="000F4FA0">
      <w:pPr>
        <w:pStyle w:val="Zkladntext"/>
      </w:pPr>
    </w:p>
    <w:p w:rsidR="005524CD" w:rsidRDefault="00B5045C">
      <w:pPr>
        <w:pStyle w:val="Nadpis1"/>
        <w:rPr>
          <w:u w:val="single"/>
        </w:rPr>
      </w:pPr>
      <w:r w:rsidRPr="00534FCD">
        <w:rPr>
          <w:u w:val="single"/>
        </w:rPr>
        <w:t>I</w:t>
      </w:r>
      <w:r w:rsidR="00F36C33">
        <w:rPr>
          <w:u w:val="single"/>
        </w:rPr>
        <w:t>V</w:t>
      </w:r>
      <w:r w:rsidR="005524CD" w:rsidRPr="00534FCD">
        <w:rPr>
          <w:u w:val="single"/>
        </w:rPr>
        <w:t xml:space="preserve">. </w:t>
      </w:r>
      <w:r w:rsidR="00F36C33" w:rsidRPr="00F36C33">
        <w:rPr>
          <w:u w:val="single"/>
        </w:rPr>
        <w:t>Souhlasí se složením hodnotící komise:</w:t>
      </w:r>
    </w:p>
    <w:p w:rsidR="00F36C33" w:rsidRPr="00F36C33" w:rsidRDefault="00F36C33" w:rsidP="00F36C33"/>
    <w:p w:rsidR="00F36C33" w:rsidRPr="00F36C33" w:rsidRDefault="00F36C33" w:rsidP="00F36C33">
      <w:pPr>
        <w:jc w:val="both"/>
        <w:rPr>
          <w:color w:val="000000"/>
          <w:u w:val="single"/>
        </w:rPr>
      </w:pPr>
      <w:r w:rsidRPr="00F36C33">
        <w:rPr>
          <w:color w:val="000000"/>
          <w:u w:val="single"/>
        </w:rPr>
        <w:t>Členové hodnotící komise: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 xml:space="preserve">1. </w:t>
      </w:r>
      <w:r>
        <w:t>Ing. Rudolf Oberfalcer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 xml:space="preserve">2. </w:t>
      </w:r>
      <w:r w:rsidRPr="00D1292A">
        <w:rPr>
          <w:color w:val="000000"/>
        </w:rPr>
        <w:t>Mgr. Dagmar Prokopiusová</w:t>
      </w:r>
    </w:p>
    <w:p w:rsidR="005900E9" w:rsidRDefault="00F36C33" w:rsidP="005900E9">
      <w:pPr>
        <w:jc w:val="both"/>
        <w:rPr>
          <w:color w:val="000000"/>
        </w:rPr>
      </w:pPr>
      <w:r>
        <w:rPr>
          <w:color w:val="000000"/>
        </w:rPr>
        <w:t>3.</w:t>
      </w:r>
      <w:r w:rsidRPr="00D1292A">
        <w:rPr>
          <w:rFonts w:ascii="Arial" w:hAnsi="Arial" w:cs="Arial"/>
        </w:rPr>
        <w:t xml:space="preserve"> </w:t>
      </w:r>
      <w:r w:rsidR="005900E9">
        <w:rPr>
          <w:color w:val="000000"/>
        </w:rPr>
        <w:t>Ing. Jana Narovcová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lastRenderedPageBreak/>
        <w:t>4. Mgr. Lenka Kratochvílová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5. JUDr. Jindřich Kotrch</w:t>
      </w:r>
    </w:p>
    <w:p w:rsidR="00F36C33" w:rsidRDefault="00F36C33" w:rsidP="00F36C33">
      <w:pPr>
        <w:jc w:val="both"/>
        <w:rPr>
          <w:color w:val="000000"/>
        </w:rPr>
      </w:pPr>
    </w:p>
    <w:p w:rsidR="00F36C33" w:rsidRPr="00F36C33" w:rsidRDefault="00F36C33" w:rsidP="00F36C33">
      <w:pPr>
        <w:jc w:val="both"/>
        <w:rPr>
          <w:color w:val="000000"/>
          <w:u w:val="single"/>
        </w:rPr>
      </w:pPr>
      <w:r w:rsidRPr="00F36C33">
        <w:rPr>
          <w:color w:val="000000"/>
          <w:u w:val="single"/>
        </w:rPr>
        <w:t>Náhradníci členů hodnotící komise: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1. Mgr. Břetislav Hrdlička</w:t>
      </w:r>
    </w:p>
    <w:p w:rsidR="005900E9" w:rsidRDefault="005900E9" w:rsidP="005900E9">
      <w:pPr>
        <w:jc w:val="both"/>
        <w:rPr>
          <w:color w:val="000000"/>
        </w:rPr>
      </w:pPr>
      <w:r>
        <w:rPr>
          <w:color w:val="000000"/>
        </w:rPr>
        <w:t>2. Hana Benešová</w:t>
      </w:r>
    </w:p>
    <w:p w:rsidR="005900E9" w:rsidRDefault="005900E9" w:rsidP="005900E9">
      <w:pPr>
        <w:jc w:val="both"/>
        <w:rPr>
          <w:color w:val="000000"/>
        </w:rPr>
      </w:pPr>
      <w:r>
        <w:rPr>
          <w:color w:val="000000"/>
        </w:rPr>
        <w:t xml:space="preserve">3. Ing. Tatiana </w:t>
      </w:r>
      <w:proofErr w:type="spellStart"/>
      <w:r>
        <w:rPr>
          <w:color w:val="000000"/>
        </w:rPr>
        <w:t>Šamanková</w:t>
      </w:r>
      <w:proofErr w:type="spellEnd"/>
    </w:p>
    <w:p w:rsidR="005900E9" w:rsidRDefault="005900E9" w:rsidP="005900E9">
      <w:pPr>
        <w:jc w:val="both"/>
        <w:rPr>
          <w:color w:val="000000"/>
        </w:rPr>
      </w:pPr>
      <w:r>
        <w:rPr>
          <w:color w:val="000000"/>
        </w:rPr>
        <w:t>4. Antonín Hlavatý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5.</w:t>
      </w:r>
      <w:r w:rsidRPr="00D1292A">
        <w:rPr>
          <w:color w:val="000000"/>
        </w:rPr>
        <w:t xml:space="preserve"> </w:t>
      </w:r>
      <w:r>
        <w:rPr>
          <w:color w:val="000000"/>
        </w:rPr>
        <w:t xml:space="preserve">Mgr. Miroslav </w:t>
      </w:r>
      <w:proofErr w:type="spellStart"/>
      <w:r>
        <w:rPr>
          <w:color w:val="000000"/>
        </w:rPr>
        <w:t>Vadlejch</w:t>
      </w:r>
      <w:proofErr w:type="spellEnd"/>
    </w:p>
    <w:p w:rsidR="005900E9" w:rsidRDefault="005900E9" w:rsidP="00F36C33">
      <w:pPr>
        <w:jc w:val="both"/>
        <w:rPr>
          <w:color w:val="000000"/>
        </w:rPr>
      </w:pPr>
    </w:p>
    <w:p w:rsidR="00F36C33" w:rsidRPr="00F36C33" w:rsidRDefault="00F36C33" w:rsidP="00F36C33">
      <w:pPr>
        <w:pStyle w:val="Nadpis1"/>
        <w:rPr>
          <w:u w:val="single"/>
        </w:rPr>
      </w:pPr>
      <w:r w:rsidRPr="00F36C33">
        <w:rPr>
          <w:u w:val="single"/>
        </w:rPr>
        <w:t>V. Ukládá</w:t>
      </w:r>
    </w:p>
    <w:p w:rsidR="005900E9" w:rsidRDefault="00F36C33" w:rsidP="005900E9">
      <w:pPr>
        <w:pStyle w:val="Zkladntext2"/>
      </w:pPr>
      <w:r>
        <w:t xml:space="preserve">ředitelce MěÚSS Strakonice zajistit plnění veškerých úkonů </w:t>
      </w:r>
      <w:r w:rsidR="005900E9">
        <w:t>při administraci výběrového řízení na tuto veřejnou zakázku.</w:t>
      </w:r>
    </w:p>
    <w:p w:rsidR="00B90F87" w:rsidRDefault="00B90F87" w:rsidP="005900E9">
      <w:pPr>
        <w:pStyle w:val="Zkladntext2"/>
      </w:pPr>
    </w:p>
    <w:p w:rsidR="00B90F87" w:rsidRDefault="00B90F87" w:rsidP="005900E9">
      <w:pPr>
        <w:pStyle w:val="Zkladntext2"/>
      </w:pPr>
    </w:p>
    <w:p w:rsidR="00F36C33" w:rsidRDefault="00F36C33" w:rsidP="00F36C33">
      <w:pPr>
        <w:pStyle w:val="Zkladntext2"/>
      </w:pPr>
    </w:p>
    <w:p w:rsidR="00534FCD" w:rsidRDefault="00534FCD" w:rsidP="00534FCD">
      <w:pPr>
        <w:pStyle w:val="Zkladntext2"/>
      </w:pPr>
    </w:p>
    <w:p w:rsidR="00F36C33" w:rsidRDefault="005524CD" w:rsidP="00F865AB">
      <w:pPr>
        <w:jc w:val="both"/>
        <w:rPr>
          <w:color w:val="000000"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F865AB" w:rsidRPr="00D1292A">
        <w:rPr>
          <w:color w:val="000000"/>
        </w:rPr>
        <w:t>Mgr. Dagmar Prokopiusová</w:t>
      </w:r>
    </w:p>
    <w:p w:rsidR="00F865AB" w:rsidRDefault="00F865AB" w:rsidP="00F36C33">
      <w:pPr>
        <w:ind w:left="708" w:firstLine="708"/>
        <w:jc w:val="both"/>
        <w:rPr>
          <w:color w:val="000000"/>
        </w:rPr>
      </w:pPr>
      <w:r w:rsidRPr="00F865AB">
        <w:rPr>
          <w:color w:val="000000"/>
        </w:rPr>
        <w:t>ředitelka M</w:t>
      </w:r>
      <w:r w:rsidR="008102CD">
        <w:rPr>
          <w:color w:val="000000"/>
        </w:rPr>
        <w:t>ě</w:t>
      </w:r>
      <w:r w:rsidRPr="00F865AB">
        <w:rPr>
          <w:color w:val="000000"/>
        </w:rPr>
        <w:t>ÚSS</w:t>
      </w:r>
      <w:r w:rsidR="00534FCD">
        <w:rPr>
          <w:color w:val="000000"/>
        </w:rPr>
        <w:t xml:space="preserve"> Strakonice</w:t>
      </w:r>
    </w:p>
    <w:p w:rsidR="005524CD" w:rsidRDefault="005524CD">
      <w:pPr>
        <w:jc w:val="both"/>
      </w:pPr>
    </w:p>
    <w:p w:rsidR="00F36C33" w:rsidRDefault="00F36C33">
      <w:pPr>
        <w:jc w:val="both"/>
      </w:pPr>
      <w:bookmarkStart w:id="0" w:name="_GoBack"/>
      <w:bookmarkEnd w:id="0"/>
    </w:p>
    <w:sectPr w:rsidR="00F36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FD"/>
    <w:rsid w:val="0006760A"/>
    <w:rsid w:val="000F03C9"/>
    <w:rsid w:val="000F4FA0"/>
    <w:rsid w:val="00137C1A"/>
    <w:rsid w:val="00177BF9"/>
    <w:rsid w:val="00200766"/>
    <w:rsid w:val="00257A8F"/>
    <w:rsid w:val="002735EC"/>
    <w:rsid w:val="002803A3"/>
    <w:rsid w:val="002D4436"/>
    <w:rsid w:val="00300F8F"/>
    <w:rsid w:val="003351A5"/>
    <w:rsid w:val="00353C48"/>
    <w:rsid w:val="00397960"/>
    <w:rsid w:val="00410115"/>
    <w:rsid w:val="00411647"/>
    <w:rsid w:val="00416422"/>
    <w:rsid w:val="004621B1"/>
    <w:rsid w:val="004D29AD"/>
    <w:rsid w:val="00534FCD"/>
    <w:rsid w:val="005524CD"/>
    <w:rsid w:val="005900E9"/>
    <w:rsid w:val="005C6E36"/>
    <w:rsid w:val="006127DC"/>
    <w:rsid w:val="006353CA"/>
    <w:rsid w:val="00696085"/>
    <w:rsid w:val="0070665C"/>
    <w:rsid w:val="00725FD3"/>
    <w:rsid w:val="007665A4"/>
    <w:rsid w:val="007E384B"/>
    <w:rsid w:val="008102CD"/>
    <w:rsid w:val="0081286D"/>
    <w:rsid w:val="0086444E"/>
    <w:rsid w:val="008E4C6C"/>
    <w:rsid w:val="00905EB9"/>
    <w:rsid w:val="0094070E"/>
    <w:rsid w:val="00AC7867"/>
    <w:rsid w:val="00B4151F"/>
    <w:rsid w:val="00B5045C"/>
    <w:rsid w:val="00B65565"/>
    <w:rsid w:val="00B90F87"/>
    <w:rsid w:val="00BA6EE7"/>
    <w:rsid w:val="00BB2273"/>
    <w:rsid w:val="00BD31FC"/>
    <w:rsid w:val="00C274BB"/>
    <w:rsid w:val="00CF2D48"/>
    <w:rsid w:val="00D1292A"/>
    <w:rsid w:val="00E77091"/>
    <w:rsid w:val="00E807E2"/>
    <w:rsid w:val="00E83DFD"/>
    <w:rsid w:val="00EC0790"/>
    <w:rsid w:val="00EF29A4"/>
    <w:rsid w:val="00F36C33"/>
    <w:rsid w:val="00F44AF4"/>
    <w:rsid w:val="00F57F0F"/>
    <w:rsid w:val="00F62D89"/>
    <w:rsid w:val="00F67EAA"/>
    <w:rsid w:val="00F865AB"/>
    <w:rsid w:val="00F931A7"/>
    <w:rsid w:val="00FA06C3"/>
    <w:rsid w:val="00FA345E"/>
    <w:rsid w:val="00FD2263"/>
    <w:rsid w:val="00FE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55AA3-EF30-49B9-8EAA-1F318D70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color w:val="00000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6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customStyle="1" w:styleId="apple-converted-space">
    <w:name w:val="apple-converted-space"/>
    <w:basedOn w:val="Standardnpsmoodstavce"/>
    <w:rsid w:val="00353C48"/>
  </w:style>
  <w:style w:type="character" w:styleId="Hypertextovodkaz">
    <w:name w:val="Hyperlink"/>
    <w:uiPriority w:val="99"/>
    <w:semiHidden/>
    <w:unhideWhenUsed/>
    <w:rsid w:val="00353C4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665A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665A4"/>
    <w:pPr>
      <w:spacing w:before="100" w:beforeAutospacing="1" w:after="100" w:afterAutospacing="1"/>
    </w:pPr>
  </w:style>
  <w:style w:type="character" w:customStyle="1" w:styleId="Nadpis3Char">
    <w:name w:val="Nadpis 3 Char"/>
    <w:link w:val="Nadpis3"/>
    <w:uiPriority w:val="9"/>
    <w:semiHidden/>
    <w:rsid w:val="007665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B1128-3718-430D-9633-DD69AFDF5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13/18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13/18</dc:title>
  <dc:subject/>
  <dc:creator>Broulimova</dc:creator>
  <cp:keywords/>
  <cp:lastModifiedBy>Eva Mácková</cp:lastModifiedBy>
  <cp:revision>3</cp:revision>
  <cp:lastPrinted>2018-12-12T11:16:00Z</cp:lastPrinted>
  <dcterms:created xsi:type="dcterms:W3CDTF">2018-12-12T11:34:00Z</dcterms:created>
  <dcterms:modified xsi:type="dcterms:W3CDTF">2018-12-12T16:44:00Z</dcterms:modified>
</cp:coreProperties>
</file>